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Nov. 14,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Reconnect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are you connected to SKCEE?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Favorite fall beverage?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Budget and Hiring Update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Pre-budget meeting Dec 12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Real CSC budget meeting between Dec 12 and mid Jan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 23rd, Shelley’s budget meeting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Might have $90k at the end of this school year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Put some in reserve and put toward next year's budget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Can you prepay some expenses?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Ask Mario about options?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With 10 schools closing/consolidating, where is the money going?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they doing with buildings and property?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Approved ECSE 1.0, a one-on-one para resigned, hired 5hr floater para (SKCEE parent)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 Date and Agenda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meeting, Dec. 12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Stick with Jan 9th for CSC, PTA may move their Jan meeting for the following week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Closing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Near the kiss-and-go kinder circle, snow is being pushed toward the building; it melts and refreezes into ice.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Can whoever is responsible push the snow to a different spot so it drains away from the school?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